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30D7E" w14:textId="4CBE01F7" w:rsidR="001F2456" w:rsidRDefault="00576D76" w:rsidP="00576D76">
      <w:pPr>
        <w:ind w:right="-427"/>
        <w:jc w:val="center"/>
        <w:sectPr w:rsidR="001F2456" w:rsidSect="001F2456">
          <w:pgSz w:w="11906" w:h="16838"/>
          <w:pgMar w:top="568" w:right="850" w:bottom="1134" w:left="28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FE5A6CF" wp14:editId="7D7E3CDD">
            <wp:extent cx="6943725" cy="9978230"/>
            <wp:effectExtent l="0" t="0" r="0" b="4445"/>
            <wp:docPr id="1573126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3666" r="4551" b="4763"/>
                    <a:stretch/>
                  </pic:blipFill>
                  <pic:spPr bwMode="auto">
                    <a:xfrm>
                      <a:off x="0" y="0"/>
                      <a:ext cx="6955020" cy="99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9FF88" w14:textId="5D92165C" w:rsidR="001F2456" w:rsidRDefault="00491542" w:rsidP="001F2456">
      <w:pPr>
        <w:ind w:right="-427"/>
        <w:jc w:val="center"/>
        <w:sectPr w:rsidR="001F2456" w:rsidSect="001F2456">
          <w:pgSz w:w="16838" w:h="11906" w:orient="landscape"/>
          <w:pgMar w:top="284" w:right="567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F6B0290" wp14:editId="1E12E5BF">
            <wp:extent cx="9611995" cy="6790690"/>
            <wp:effectExtent l="0" t="0" r="8255" b="0"/>
            <wp:docPr id="1251802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15D1" w14:textId="4021C7C9" w:rsidR="001F2456" w:rsidRDefault="00491542" w:rsidP="001F2456">
      <w:pPr>
        <w:ind w:right="-427"/>
        <w:jc w:val="center"/>
      </w:pPr>
      <w:r>
        <w:rPr>
          <w:noProof/>
        </w:rPr>
        <w:lastRenderedPageBreak/>
        <w:drawing>
          <wp:inline distT="0" distB="0" distL="0" distR="0" wp14:anchorId="18DB6748" wp14:editId="5E8C1C2D">
            <wp:extent cx="6790690" cy="9611995"/>
            <wp:effectExtent l="0" t="0" r="0" b="8255"/>
            <wp:docPr id="5226371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DAE1" w14:textId="02216948" w:rsidR="001F2456" w:rsidRPr="00DA3E14" w:rsidRDefault="001F2456" w:rsidP="001F2456">
      <w:pPr>
        <w:ind w:left="1418" w:right="-427"/>
        <w:rPr>
          <w:sz w:val="28"/>
          <w:szCs w:val="28"/>
        </w:rPr>
      </w:pPr>
      <w:r w:rsidRPr="00DA3E14">
        <w:rPr>
          <w:sz w:val="28"/>
          <w:szCs w:val="28"/>
        </w:rPr>
        <w:lastRenderedPageBreak/>
        <w:t>Полезные ссылки:</w:t>
      </w:r>
    </w:p>
    <w:p w14:paraId="0C6A8727" w14:textId="77777777" w:rsidR="001F2456" w:rsidRDefault="001F2456" w:rsidP="001F2456">
      <w:pPr>
        <w:ind w:left="1418"/>
      </w:pPr>
      <w:hyperlink r:id="rId8" w:history="1">
        <w:r w:rsidRPr="002646BD">
          <w:rPr>
            <w:rStyle w:val="ac"/>
          </w:rPr>
          <w:t>https://court.gov.by/ru/vitebskij/oblastnoj/sud/sudebnaya/praktika/bel/efc59e5e8ffe41ae.html</w:t>
        </w:r>
      </w:hyperlink>
    </w:p>
    <w:p w14:paraId="6DCF8CFA" w14:textId="77777777" w:rsidR="001F2456" w:rsidRDefault="001F2456" w:rsidP="001F2456">
      <w:pPr>
        <w:ind w:left="1418"/>
      </w:pPr>
      <w:hyperlink r:id="rId9" w:history="1">
        <w:r w:rsidRPr="002646BD">
          <w:rPr>
            <w:rStyle w:val="ac"/>
          </w:rPr>
          <w:t>https://mokc.by/node/740</w:t>
        </w:r>
      </w:hyperlink>
    </w:p>
    <w:p w14:paraId="4E603A4C" w14:textId="77777777" w:rsidR="001F2456" w:rsidRDefault="001F2456" w:rsidP="001F2456">
      <w:pPr>
        <w:ind w:left="1418"/>
      </w:pPr>
      <w:hyperlink r:id="rId10" w:history="1">
        <w:r w:rsidRPr="002646BD">
          <w:rPr>
            <w:rStyle w:val="ac"/>
          </w:rPr>
          <w:t>https://gknd.by/</w:t>
        </w:r>
      </w:hyperlink>
    </w:p>
    <w:p w14:paraId="5CA9499A" w14:textId="77777777" w:rsidR="001F2456" w:rsidRDefault="001F2456" w:rsidP="001F2456">
      <w:pPr>
        <w:ind w:left="1418"/>
      </w:pPr>
      <w:hyperlink r:id="rId11" w:history="1">
        <w:r w:rsidRPr="002646BD">
          <w:rPr>
            <w:rStyle w:val="ac"/>
          </w:rPr>
          <w:t>https://pmplus.by/</w:t>
        </w:r>
      </w:hyperlink>
    </w:p>
    <w:p w14:paraId="65798A89" w14:textId="77777777" w:rsidR="001F2456" w:rsidRDefault="001F2456" w:rsidP="001F2456">
      <w:pPr>
        <w:ind w:left="1418"/>
      </w:pPr>
      <w:hyperlink r:id="rId12" w:history="1">
        <w:r w:rsidRPr="002646BD">
          <w:rPr>
            <w:rStyle w:val="ac"/>
          </w:rPr>
          <w:t>https://na-rb.by/groups/minsk-reg/borisov/</w:t>
        </w:r>
      </w:hyperlink>
    </w:p>
    <w:p w14:paraId="53BF5FE2" w14:textId="77777777" w:rsidR="001F2456" w:rsidRDefault="001F2456" w:rsidP="001F2456">
      <w:pPr>
        <w:ind w:left="993" w:right="-427"/>
      </w:pPr>
    </w:p>
    <w:sectPr w:rsidR="001F2456" w:rsidSect="001F2456">
      <w:pgSz w:w="11906" w:h="16838"/>
      <w:pgMar w:top="567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56"/>
    <w:rsid w:val="001F2456"/>
    <w:rsid w:val="00491542"/>
    <w:rsid w:val="00576D76"/>
    <w:rsid w:val="0096377D"/>
    <w:rsid w:val="009F6E40"/>
    <w:rsid w:val="00DA3E14"/>
    <w:rsid w:val="00EC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BF1C"/>
  <w15:chartTrackingRefBased/>
  <w15:docId w15:val="{15805AC4-DEDD-4B73-9ADB-CA8F52C4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24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24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4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4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24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24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24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24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24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4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F24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F24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245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245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24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24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24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24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24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F24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24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F24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F24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24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F24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F245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F24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F245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F245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F24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t.gov.by/ru/vitebskij/oblastnoj/sud/sudebnaya/praktika/bel/efc59e5e8ffe41ae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a-rb.by/groups/minsk-reg/borisov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mplus.by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gknd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kc.by/node/74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CDA39-860E-4C18-A610-08F60EE13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5</cp:revision>
  <dcterms:created xsi:type="dcterms:W3CDTF">2025-02-27T16:25:00Z</dcterms:created>
  <dcterms:modified xsi:type="dcterms:W3CDTF">2025-02-28T06:59:00Z</dcterms:modified>
</cp:coreProperties>
</file>